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55CB8" w:rsidRPr="00955CB8">
        <w:trPr>
          <w:tblCellSpacing w:w="0" w:type="dxa"/>
          <w:jc w:val="center"/>
        </w:trPr>
        <w:tc>
          <w:tcPr>
            <w:tcW w:w="5000" w:type="pct"/>
            <w:vAlign w:val="bottom"/>
            <w:hideMark/>
          </w:tcPr>
          <w:tbl>
            <w:tblPr>
              <w:tblW w:w="45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5"/>
            </w:tblGrid>
            <w:tr w:rsidR="00955CB8" w:rsidRPr="00955CB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55CB8" w:rsidRPr="00955CB8" w:rsidRDefault="00955CB8" w:rsidP="00955CB8">
                  <w:pPr>
                    <w:widowControl/>
                    <w:spacing w:before="100" w:beforeAutospacing="1" w:after="100" w:afterAutospacing="1"/>
                    <w:jc w:val="center"/>
                    <w:outlineLvl w:val="2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955CB8"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教育部社科司关于2019年度教育部哲学社会科学研究</w:t>
                  </w:r>
                  <w:r w:rsidRPr="00955CB8"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br/>
                  </w:r>
                  <w:bookmarkStart w:id="0" w:name="_GoBack"/>
                  <w:r w:rsidRPr="00955CB8"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后期资助项目申报工作的通知</w:t>
                  </w:r>
                  <w:bookmarkEnd w:id="0"/>
                  <w:r w:rsidRPr="00955CB8"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 w:rsidRPr="00955CB8"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br/>
                    <w:t> </w:t>
                  </w:r>
                </w:p>
              </w:tc>
            </w:tr>
          </w:tbl>
          <w:p w:rsidR="00955CB8" w:rsidRPr="00955CB8" w:rsidRDefault="00955CB8" w:rsidP="00955C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55CB8" w:rsidRPr="00955CB8">
        <w:trPr>
          <w:tblCellSpacing w:w="0" w:type="dxa"/>
          <w:jc w:val="center"/>
        </w:trPr>
        <w:tc>
          <w:tcPr>
            <w:tcW w:w="0" w:type="auto"/>
            <w:hideMark/>
          </w:tcPr>
          <w:p w:rsidR="00955CB8" w:rsidRPr="00955CB8" w:rsidRDefault="00955CB8" w:rsidP="00955C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55CB8" w:rsidRPr="00955CB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55CB8" w:rsidRPr="00955CB8" w:rsidRDefault="00955CB8" w:rsidP="00955CB8">
            <w:pPr>
              <w:widowControl/>
              <w:shd w:val="clear" w:color="auto" w:fill="FFFFFF"/>
              <w:spacing w:line="384" w:lineRule="auto"/>
              <w:jc w:val="left"/>
              <w:rPr>
                <w:rFonts w:ascii="微软雅黑" w:eastAsia="微软雅黑" w:hAnsi="微软雅黑" w:cs="宋体"/>
                <w:color w:val="4B4B4B"/>
                <w:kern w:val="0"/>
                <w:sz w:val="24"/>
                <w:szCs w:val="24"/>
              </w:rPr>
            </w:pPr>
            <w:r w:rsidRPr="00955CB8">
              <w:rPr>
                <w:rFonts w:ascii="Arial" w:eastAsia="微软雅黑" w:hAnsi="Arial" w:cs="Arial" w:hint="eastAsia"/>
                <w:color w:val="4B4B4B"/>
                <w:kern w:val="0"/>
                <w:sz w:val="24"/>
                <w:szCs w:val="24"/>
              </w:rPr>
              <w:t>各省、自治区、直辖市教育厅（教委），新疆生产建设兵团教育局，有关部门（单位）教育司（局），部属各高等学校、部省合建各高等学校：</w:t>
            </w:r>
          </w:p>
          <w:p w:rsidR="00955CB8" w:rsidRPr="00955CB8" w:rsidRDefault="00955CB8" w:rsidP="00955CB8">
            <w:pPr>
              <w:widowControl/>
              <w:shd w:val="clear" w:color="auto" w:fill="FFFFFF"/>
              <w:spacing w:line="384" w:lineRule="auto"/>
              <w:jc w:val="left"/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</w:pP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 xml:space="preserve">　　根据工作安排，现将2019年度教育部哲学社会科学研究后期资助项目（以下简称“后期资助项目”）申报工作有关事项通知如下：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</w:r>
            <w:r w:rsidRPr="00955CB8">
              <w:rPr>
                <w:rFonts w:ascii="微软雅黑" w:eastAsia="微软雅黑" w:hAnsi="微软雅黑" w:cs="Arial" w:hint="eastAsia"/>
                <w:b/>
                <w:bCs/>
                <w:color w:val="4B4B4B"/>
                <w:kern w:val="0"/>
                <w:sz w:val="24"/>
                <w:szCs w:val="24"/>
              </w:rPr>
              <w:t xml:space="preserve">　　一、项目类别和资助额度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按照《教育部哲学社会科学研究后期资助项目实施办法（试行）》（教社科〔2006〕4号）规定，后期资助项目是教育部人文社科研究项目主要类别之一，旨在鼓励高校教师厚积薄发，加强基础研究，勇于理论创新，推出精品力作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2019年度后期资助项目分为重大项目和一般项目两类：（1）重大项目是指对学术发展具有重要推动作用、可望取得重大学术价值的标志性成果，每项资助额度为20万元；（2）一般项目是指具有显著学术价值的研究成果，每项资助额度为10万元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2019年拟立项后期资助项目（</w:t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含重大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项目、一般项目）100项，其中高校思想政治理论课建设的项目占10%。</w:t>
            </w:r>
          </w:p>
          <w:p w:rsidR="00955CB8" w:rsidRPr="00955CB8" w:rsidRDefault="00955CB8" w:rsidP="00955CB8">
            <w:pPr>
              <w:widowControl/>
              <w:shd w:val="clear" w:color="auto" w:fill="FFFFFF"/>
              <w:spacing w:line="384" w:lineRule="auto"/>
              <w:jc w:val="left"/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</w:pPr>
            <w:r w:rsidRPr="00955CB8">
              <w:rPr>
                <w:rFonts w:ascii="微软雅黑" w:eastAsia="微软雅黑" w:hAnsi="微软雅黑" w:cs="Arial" w:hint="eastAsia"/>
                <w:b/>
                <w:bCs/>
                <w:color w:val="4B4B4B"/>
                <w:kern w:val="0"/>
                <w:sz w:val="24"/>
                <w:szCs w:val="24"/>
              </w:rPr>
              <w:t xml:space="preserve">　　二、资助范围和申报条件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1.资助范围：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（1）对学术发展具有重要推动作用的基础性研究，具有原创性的理论研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lastRenderedPageBreak/>
              <w:t>究；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（2）具有重要学术价值和社会影响的文献研究、译著和工具书，不含论文及论文集、教材、研究报告、软件等；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（3）具有重要学术价值的以非纸质方式呈现的研究成果；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（4）坚持在改进中加强高校思想政治理论课建设，提高思想政治理论</w:t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课质量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和水平的重要研究成果。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2.申报对象和条件：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（1）后期资助项目的申请者必须是普通高等学校的在编教师，具有良好的政治思想素质和独立开展及组织科研工作能力，且作为项目实际主持者并担负实质性研究工作。每个申请者只能申报一个项目。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（2）申报项目已完成研究任务70%以上，申报时须提供已完成的书稿（或非纸质成果）。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3.有下列情形之一的不得申报后期资助项目：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（1）在</w:t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研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的教育部人文社会科学研究项目（</w:t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含重大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课题攻关项目、基地重大项目、后期资助项目、一般项目）的负责人；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（2）得到过省部级以上（含省部级）基金项目研究经费资助或任何出版资助的成果；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（3）以内容相同或</w:t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相近成果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申请了2019年度国家社科基金项目、国家自然科学基金项目、教育部人文社会科学研究各类项目以及其他国家级科研项目；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（4）申报成果为近5年（2014年1月1日以后）答辩通过的博士学位论文或博士后出站报告；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lastRenderedPageBreak/>
              <w:t xml:space="preserve">　　（5）申报成果为已出版著作的修订本，或与已出版著作重复10%以上；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（6）申报成果存在知识产权纠纷。</w:t>
            </w:r>
          </w:p>
          <w:p w:rsidR="00955CB8" w:rsidRPr="00955CB8" w:rsidRDefault="00955CB8" w:rsidP="00955CB8">
            <w:pPr>
              <w:widowControl/>
              <w:shd w:val="clear" w:color="auto" w:fill="FFFFFF"/>
              <w:spacing w:line="384" w:lineRule="auto"/>
              <w:jc w:val="left"/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</w:pPr>
            <w:r w:rsidRPr="00955CB8">
              <w:rPr>
                <w:rFonts w:ascii="微软雅黑" w:eastAsia="微软雅黑" w:hAnsi="微软雅黑" w:cs="Arial" w:hint="eastAsia"/>
                <w:b/>
                <w:bCs/>
                <w:color w:val="4B4B4B"/>
                <w:kern w:val="0"/>
                <w:sz w:val="24"/>
                <w:szCs w:val="24"/>
              </w:rPr>
              <w:t xml:space="preserve">　　三、申报办法和申报要求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教育部直属高校、部省合建高校以学校为单位，地方高校以省、自治区、直辖市教育厅（教委）为单位，其他有关部门（单位）所属高校以教育司（局）为单位（以下简称“申报单位”），集中申报，不受理个人申报。具体申报办法和程序如下：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1.本次项目实行限额申报。省、自治区、直辖市教育厅（教委），每单位推荐项数不超过6项；教育部直属高校、部省合建高校每单位推荐项数不超过4项；其他有关部门（单位）教育司（局）每单位推荐项数2-4项。各申报单位应对本单位所申报的项目进行资格审查，组织专家进行初审，并按申报程序上报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2.本次项目采取网上申报方式。教育部社科司主页（www.moe.edu.cn/s78/A13/）“教育部人文社会科学研究管理平台——申报系统”（简称“申报系统”）为本次申报的唯一网络平台。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3.2019年2月25日开始受理项目网上申报。请按申报系统提示说明及填表要求用计算机填报。（1）在线填写申报项目的“基本信息”和“相关成果”；下载“申报成果介绍”和“推荐人和单位推荐意见”模板，填写后以附件形式上传到申报系统；（2）以附件形式上传申报成果（PDF版本）及相关证明材料，且不得超过30M；（3）学校审核通过后，系统将自动生成完整的《2019年度教育部哲学社会科学研究后期资助项目申请书》（以下简称《申请书》）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lastRenderedPageBreak/>
              <w:t xml:space="preserve">　　4.已开通账号的申报单位，以原有账号、密码登录系统，并及时核对单位信息；未开通账号的申报单位，请登录申报系统，登记单位信息、设定登录密码，打印“开通账号申请表”并加盖管理部门公章，传真至010-62519525。待审核通过后，即可登录申报系统进行操作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>有关项目申报系统的技术问题咨询电话：010-62510667、15313766307、15313766308，电子信箱：xmsb2019@sinoss.net。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5.本次项目网络申报截止日期为2019年3月20日，申报单位须在此之前对本单位所申报的材料进行在线审核确认，并于2019年3月22日前报送以下纸质材料：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（1）在线打印的《2019年度教育部哲学社会科学研究后期资助项目申请一览表》（以下简称《申请一览表》）1份并加盖学校公章（教育部直属高校、部省合建高校）或主管部门公章（其他高校）。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（2）在线打印的《申请书》1份，并加盖公章。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（3）申报成果及相关证明材料1套。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寄送地址：北京市朝阳区惠新东街4号富盛大厦1座12层，高校社会科学研究评价中心，邮编：100029。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联系人：王楠、刘和健；电话：010-58551411、010-58581198；传真：010-58556074；电子信箱：pingjzx@126.com。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请各单位严格按照上述时间完成申报工作，逾期不予受理。</w:t>
            </w:r>
          </w:p>
          <w:p w:rsidR="00955CB8" w:rsidRPr="00955CB8" w:rsidRDefault="00955CB8" w:rsidP="00955CB8">
            <w:pPr>
              <w:widowControl/>
              <w:shd w:val="clear" w:color="auto" w:fill="FFFFFF"/>
              <w:spacing w:line="384" w:lineRule="auto"/>
              <w:jc w:val="left"/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</w:pPr>
            <w:r w:rsidRPr="00955CB8">
              <w:rPr>
                <w:rFonts w:ascii="微软雅黑" w:eastAsia="微软雅黑" w:hAnsi="微软雅黑" w:cs="Arial" w:hint="eastAsia"/>
                <w:b/>
                <w:bCs/>
                <w:color w:val="4B4B4B"/>
                <w:kern w:val="0"/>
                <w:sz w:val="24"/>
                <w:szCs w:val="24"/>
              </w:rPr>
              <w:t xml:space="preserve">　　四、其他要求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1.各申报单位网上提交的《申请书》和签字盖章的纸质件数量与内容要确保一致，否则不予受理。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lastRenderedPageBreak/>
              <w:t xml:space="preserve">　　2.申请者应如实填报材料，凡存在弄虚作假行为的，一经查实即取消三年申请资格。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3.各申报单位应严格把关，确保填报信息的准确、真实，切实提高项目申报质量。如违规申报，将予以通报批评。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4.项目实行严格规范的预决算管理。项目申请者应在资助限额内，根据实际需求准确</w:t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测算总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经费预算，合理</w:t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分配分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年度经费预算。经费预算是否合理是评审的重要内容，不切实际的预算将影响专家评审结果。年度预算执行情况是</w:t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项目结项鉴定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的重要内容，并作为后续拨款的重要依据。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5.后期资助项目立项的最终成果，由项目负责人与高等教育出版社协商出版。受本项目资助出版、发表的所有成果须在显著位置标注“教育部哲学社会科学研究后期资助项目”字样。</w:t>
            </w: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  <w:t xml:space="preserve">　　教育部社科司联系人：段洪波，联系电话：010-66097563。</w:t>
            </w:r>
          </w:p>
          <w:p w:rsidR="00955CB8" w:rsidRPr="00955CB8" w:rsidRDefault="00955CB8" w:rsidP="00955CB8">
            <w:pPr>
              <w:widowControl/>
              <w:shd w:val="clear" w:color="auto" w:fill="FFFFFF"/>
              <w:spacing w:line="384" w:lineRule="auto"/>
              <w:jc w:val="left"/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</w:pP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 xml:space="preserve">　　附件：1.</w:t>
            </w:r>
            <w:hyperlink r:id="rId4" w:tgtFrame="_blank" w:history="1">
              <w:r w:rsidRPr="00955CB8">
                <w:rPr>
                  <w:rFonts w:ascii="微软雅黑" w:eastAsia="微软雅黑" w:hAnsi="微软雅黑" w:cs="Arial" w:hint="eastAsia"/>
                  <w:color w:val="0000FF"/>
                  <w:kern w:val="0"/>
                  <w:sz w:val="24"/>
                  <w:szCs w:val="24"/>
                  <w:u w:val="single"/>
                </w:rPr>
                <w:t>教育部哲学社会科学研究后期资助项目实施办法（试行）</w:t>
              </w:r>
            </w:hyperlink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 xml:space="preserve">　　　　　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2.</w:t>
            </w:r>
            <w:hyperlink r:id="rId5" w:tgtFrame="_blank" w:history="1">
              <w:r w:rsidRPr="00955CB8">
                <w:rPr>
                  <w:rFonts w:ascii="微软雅黑" w:eastAsia="微软雅黑" w:hAnsi="微软雅黑" w:cs="Arial" w:hint="eastAsia"/>
                  <w:color w:val="0000FF"/>
                  <w:kern w:val="0"/>
                  <w:sz w:val="24"/>
                  <w:szCs w:val="24"/>
                  <w:u w:val="single"/>
                </w:rPr>
                <w:t>2019年度教育部哲学社会科学研究后期资助项目申请书（供参考，在申报系统填报信息并上</w:t>
              </w:r>
              <w:proofErr w:type="gramStart"/>
              <w:r w:rsidRPr="00955CB8">
                <w:rPr>
                  <w:rFonts w:ascii="微软雅黑" w:eastAsia="微软雅黑" w:hAnsi="微软雅黑" w:cs="Arial" w:hint="eastAsia"/>
                  <w:color w:val="0000FF"/>
                  <w:kern w:val="0"/>
                  <w:sz w:val="24"/>
                  <w:szCs w:val="24"/>
                  <w:u w:val="single"/>
                </w:rPr>
                <w:t>传相关</w:t>
              </w:r>
              <w:proofErr w:type="gramEnd"/>
              <w:r w:rsidRPr="00955CB8">
                <w:rPr>
                  <w:rFonts w:ascii="微软雅黑" w:eastAsia="微软雅黑" w:hAnsi="微软雅黑" w:cs="Arial" w:hint="eastAsia"/>
                  <w:color w:val="0000FF"/>
                  <w:kern w:val="0"/>
                  <w:sz w:val="24"/>
                  <w:szCs w:val="24"/>
                  <w:u w:val="single"/>
                </w:rPr>
                <w:t>附件后自动生成）</w:t>
              </w:r>
            </w:hyperlink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 xml:space="preserve">　　　　　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3.</w:t>
            </w:r>
            <w:hyperlink r:id="rId6" w:tgtFrame="_blank" w:history="1">
              <w:r w:rsidRPr="00955CB8">
                <w:rPr>
                  <w:rFonts w:ascii="微软雅黑" w:eastAsia="微软雅黑" w:hAnsi="微软雅黑" w:cs="Arial" w:hint="eastAsia"/>
                  <w:color w:val="0000FF"/>
                  <w:kern w:val="0"/>
                  <w:sz w:val="24"/>
                  <w:szCs w:val="24"/>
                  <w:u w:val="single"/>
                </w:rPr>
                <w:t>2019年度教育部哲学社会科学研究后期资助项目申请一览表（供参考，由系统自动生成）</w:t>
              </w:r>
            </w:hyperlink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br/>
            </w:r>
            <w:proofErr w:type="gramStart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 xml:space="preserve">　　　　　</w:t>
            </w:r>
            <w:proofErr w:type="gramEnd"/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4.</w:t>
            </w:r>
            <w:hyperlink r:id="rId7" w:tgtFrame="_blank" w:history="1">
              <w:r w:rsidRPr="00955CB8">
                <w:rPr>
                  <w:rFonts w:ascii="微软雅黑" w:eastAsia="微软雅黑" w:hAnsi="微软雅黑" w:cs="Arial" w:hint="eastAsia"/>
                  <w:color w:val="0000FF"/>
                  <w:kern w:val="0"/>
                  <w:sz w:val="24"/>
                  <w:szCs w:val="24"/>
                  <w:u w:val="single"/>
                </w:rPr>
                <w:t>2019年度教育部哲学社会科学研究后期资助项目申报常见问题释疑</w:t>
              </w:r>
            </w:hyperlink>
          </w:p>
          <w:p w:rsidR="00955CB8" w:rsidRPr="00955CB8" w:rsidRDefault="00955CB8" w:rsidP="00955CB8">
            <w:pPr>
              <w:widowControl/>
              <w:shd w:val="clear" w:color="auto" w:fill="FFFFFF"/>
              <w:spacing w:line="384" w:lineRule="auto"/>
              <w:jc w:val="right"/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</w:pP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教育部社会科学司</w:t>
            </w:r>
          </w:p>
          <w:p w:rsidR="00955CB8" w:rsidRPr="00955CB8" w:rsidRDefault="00955CB8" w:rsidP="00955CB8">
            <w:pPr>
              <w:widowControl/>
              <w:shd w:val="clear" w:color="auto" w:fill="FFFFFF"/>
              <w:spacing w:line="384" w:lineRule="auto"/>
              <w:jc w:val="right"/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</w:pPr>
            <w:r w:rsidRPr="00955CB8">
              <w:rPr>
                <w:rFonts w:ascii="微软雅黑" w:eastAsia="微软雅黑" w:hAnsi="微软雅黑" w:cs="Arial" w:hint="eastAsia"/>
                <w:color w:val="4B4B4B"/>
                <w:kern w:val="0"/>
                <w:sz w:val="24"/>
                <w:szCs w:val="24"/>
              </w:rPr>
              <w:t>2019年2月21日</w:t>
            </w:r>
          </w:p>
        </w:tc>
      </w:tr>
    </w:tbl>
    <w:p w:rsidR="0059306B" w:rsidRDefault="0059306B"/>
    <w:sectPr w:rsidR="00593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B8"/>
    <w:rsid w:val="0059306B"/>
    <w:rsid w:val="0095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A75E15-B782-4976-B1C8-F615B13D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inoss.net/uploadfile/2019/0221/W020190221604230397312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inoss.net/uploadfile/2019/0221/W020190221604230385423.xlsx" TargetMode="External"/><Relationship Id="rId5" Type="http://schemas.openxmlformats.org/officeDocument/2006/relationships/hyperlink" Target="https://www.sinoss.net/uploadfile/2019/0221/W020190221604230386921.doc" TargetMode="External"/><Relationship Id="rId4" Type="http://schemas.openxmlformats.org/officeDocument/2006/relationships/hyperlink" Target="https://www.sinoss.net/uploadfile/2019/0221/W020190221604230372793.doc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NJAU</dc:creator>
  <cp:keywords/>
  <dc:description/>
  <cp:lastModifiedBy>NJAU</cp:lastModifiedBy>
  <cp:revision>1</cp:revision>
  <cp:lastPrinted>2019-02-22T09:16:00Z</cp:lastPrinted>
  <dcterms:created xsi:type="dcterms:W3CDTF">2019-02-22T09:15:00Z</dcterms:created>
  <dcterms:modified xsi:type="dcterms:W3CDTF">2019-02-22T09:19:00Z</dcterms:modified>
</cp:coreProperties>
</file>